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E614" w14:textId="3C472EAB" w:rsidR="004B6763" w:rsidRPr="000C2F3B" w:rsidRDefault="004B6763" w:rsidP="004B6763">
      <w:pPr>
        <w:jc w:val="both"/>
        <w:rPr>
          <w:rFonts w:ascii="Consolas" w:hAnsi="Consolas" w:cs="Consolas"/>
          <w:sz w:val="20"/>
          <w:szCs w:val="20"/>
        </w:rPr>
      </w:pPr>
      <w:r w:rsidRPr="000C2F3B">
        <w:rPr>
          <w:rFonts w:ascii="Consolas" w:hAnsi="Consolas" w:cs="Consolas"/>
          <w:sz w:val="20"/>
          <w:szCs w:val="20"/>
        </w:rPr>
        <w:t>Протокол педагогического совета №</w:t>
      </w:r>
      <w:r>
        <w:rPr>
          <w:rFonts w:ascii="Consolas" w:hAnsi="Consolas" w:cs="Consolas"/>
          <w:sz w:val="20"/>
          <w:szCs w:val="20"/>
        </w:rPr>
        <w:t>5</w:t>
      </w:r>
      <w:r w:rsidRPr="000C2F3B">
        <w:rPr>
          <w:rFonts w:ascii="Consolas" w:hAnsi="Consolas" w:cs="Consolas"/>
          <w:sz w:val="20"/>
          <w:szCs w:val="20"/>
        </w:rPr>
        <w:t xml:space="preserve"> от 29 </w:t>
      </w:r>
      <w:r>
        <w:rPr>
          <w:rFonts w:ascii="Consolas" w:hAnsi="Consolas" w:cs="Consolas"/>
          <w:sz w:val="20"/>
          <w:szCs w:val="20"/>
        </w:rPr>
        <w:t>марта</w:t>
      </w:r>
      <w:r w:rsidRPr="000C2F3B">
        <w:rPr>
          <w:rFonts w:ascii="Consolas" w:hAnsi="Consolas" w:cs="Consolas"/>
          <w:sz w:val="20"/>
          <w:szCs w:val="20"/>
        </w:rPr>
        <w:t xml:space="preserve"> 202</w:t>
      </w:r>
      <w:r>
        <w:rPr>
          <w:rFonts w:ascii="Consolas" w:hAnsi="Consolas" w:cs="Consolas"/>
          <w:sz w:val="20"/>
          <w:szCs w:val="20"/>
        </w:rPr>
        <w:t>4</w:t>
      </w:r>
      <w:r w:rsidRPr="000C2F3B">
        <w:rPr>
          <w:rFonts w:ascii="Consolas" w:hAnsi="Consolas" w:cs="Consolas"/>
          <w:sz w:val="20"/>
          <w:szCs w:val="20"/>
        </w:rPr>
        <w:t xml:space="preserve"> года</w:t>
      </w:r>
    </w:p>
    <w:p w14:paraId="10DF513B" w14:textId="045C3292" w:rsidR="004B6763" w:rsidRPr="000C2F3B" w:rsidRDefault="004B6763" w:rsidP="004B6763">
      <w:pPr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sz w:val="20"/>
          <w:szCs w:val="20"/>
        </w:rPr>
        <w:t>«</w:t>
      </w:r>
      <w:r>
        <w:rPr>
          <w:rFonts w:ascii="Consolas" w:eastAsia="Times New Roman" w:hAnsi="Consolas" w:cs="Times New Roman"/>
          <w:b/>
          <w:bCs/>
          <w:color w:val="000000"/>
          <w:sz w:val="20"/>
          <w:szCs w:val="20"/>
          <w:lang w:eastAsia="ru-RU"/>
        </w:rPr>
        <w:t>Аукцион педагогических идей</w:t>
      </w:r>
      <w:r w:rsidRPr="000C2F3B">
        <w:rPr>
          <w:rFonts w:ascii="Consolas" w:hAnsi="Consolas" w:cs="Consolas"/>
          <w:sz w:val="20"/>
          <w:szCs w:val="20"/>
        </w:rPr>
        <w:t>»</w:t>
      </w:r>
    </w:p>
    <w:p w14:paraId="302FA800" w14:textId="77777777" w:rsidR="004B6763" w:rsidRPr="000C2F3B" w:rsidRDefault="004B6763" w:rsidP="004B6763">
      <w:pPr>
        <w:jc w:val="both"/>
        <w:rPr>
          <w:rFonts w:ascii="Consolas" w:hAnsi="Consolas" w:cs="Consolas"/>
          <w:b/>
          <w:kern w:val="2"/>
          <w:sz w:val="20"/>
          <w:szCs w:val="20"/>
        </w:rPr>
      </w:pPr>
      <w:r w:rsidRPr="000C2F3B">
        <w:rPr>
          <w:rFonts w:ascii="Consolas" w:hAnsi="Consolas" w:cs="Consolas"/>
          <w:b/>
          <w:kern w:val="2"/>
          <w:sz w:val="20"/>
          <w:szCs w:val="20"/>
        </w:rPr>
        <w:t xml:space="preserve">Присутствовали: </w:t>
      </w:r>
    </w:p>
    <w:p w14:paraId="2F4CDBEC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>Масальский Андрей Викторович</w:t>
      </w:r>
    </w:p>
    <w:p w14:paraId="329DB0FF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Сумьянова Мария Жексембаевна </w:t>
      </w:r>
    </w:p>
    <w:p w14:paraId="669BEC51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Красман Любовь Евгеньевна </w:t>
      </w:r>
    </w:p>
    <w:p w14:paraId="06C5DCC9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Пономаренко Людмила Александровна </w:t>
      </w:r>
    </w:p>
    <w:p w14:paraId="6FB3BA12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Купавченко Анжелика Яковлевна </w:t>
      </w:r>
    </w:p>
    <w:p w14:paraId="5CF64770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Мащенко Екатерина Анатольевна  </w:t>
      </w:r>
    </w:p>
    <w:p w14:paraId="6F1F7A1D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Шевченко Марина Викторовна </w:t>
      </w:r>
    </w:p>
    <w:p w14:paraId="259C8FFD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Водолазова Елена Викторовна </w:t>
      </w:r>
    </w:p>
    <w:p w14:paraId="024CB4A8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Безуглова Наталья Геннадьевна </w:t>
      </w:r>
    </w:p>
    <w:p w14:paraId="53BB390B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Татаринова Наталия Васильевна </w:t>
      </w:r>
    </w:p>
    <w:p w14:paraId="508834B0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Федоренко Сергей Геннадьевич </w:t>
      </w:r>
    </w:p>
    <w:p w14:paraId="145A1EAE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Константинова Алёна Александровна </w:t>
      </w:r>
    </w:p>
    <w:p w14:paraId="6057AB69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Зеленковская Виолетта Николаевна </w:t>
      </w:r>
    </w:p>
    <w:p w14:paraId="1E57CFCF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Мандрыка Татьяна Аликовна </w:t>
      </w:r>
    </w:p>
    <w:p w14:paraId="29CC0AEC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>Исхакова Наталья Григорьевна</w:t>
      </w:r>
    </w:p>
    <w:p w14:paraId="13CBC798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Сумьянов Илья Юрьевич </w:t>
      </w:r>
    </w:p>
    <w:p w14:paraId="0BB4CD1E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Ковтун Анатолий Васильевич </w:t>
      </w:r>
    </w:p>
    <w:p w14:paraId="322DA289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>Яковлева Татьяна Александровна</w:t>
      </w:r>
    </w:p>
    <w:p w14:paraId="1BC122CF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>Рахимова Айгуль Санитасовна</w:t>
      </w:r>
    </w:p>
    <w:p w14:paraId="5B612C26" w14:textId="77777777" w:rsidR="004B6763" w:rsidRPr="000C2F3B" w:rsidRDefault="004B6763" w:rsidP="004B6763">
      <w:pPr>
        <w:pStyle w:val="a5"/>
        <w:numPr>
          <w:ilvl w:val="0"/>
          <w:numId w:val="7"/>
        </w:numPr>
        <w:ind w:hanging="436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>Ковтун Светлана Фёдоровна</w:t>
      </w:r>
    </w:p>
    <w:p w14:paraId="39E79C8D" w14:textId="77777777" w:rsidR="004B6763" w:rsidRPr="000C2F3B" w:rsidRDefault="004B6763" w:rsidP="004B6763">
      <w:pPr>
        <w:pStyle w:val="a5"/>
        <w:numPr>
          <w:ilvl w:val="0"/>
          <w:numId w:val="7"/>
        </w:numPr>
        <w:spacing w:after="0" w:line="240" w:lineRule="auto"/>
        <w:ind w:hanging="436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>Головенко Артем Валерьевич</w:t>
      </w:r>
    </w:p>
    <w:p w14:paraId="056D9289" w14:textId="77777777" w:rsidR="004B6763" w:rsidRPr="000C2F3B" w:rsidRDefault="004B6763" w:rsidP="004B6763">
      <w:pPr>
        <w:pStyle w:val="a5"/>
        <w:numPr>
          <w:ilvl w:val="0"/>
          <w:numId w:val="7"/>
        </w:numPr>
        <w:spacing w:after="0" w:line="240" w:lineRule="auto"/>
        <w:ind w:hanging="436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Калимов Ренат Викторович </w:t>
      </w:r>
    </w:p>
    <w:p w14:paraId="579B45EB" w14:textId="77777777" w:rsidR="004B6763" w:rsidRPr="000C2F3B" w:rsidRDefault="004B6763" w:rsidP="004B6763">
      <w:pPr>
        <w:pStyle w:val="a5"/>
        <w:numPr>
          <w:ilvl w:val="0"/>
          <w:numId w:val="7"/>
        </w:numPr>
        <w:spacing w:after="0" w:line="240" w:lineRule="auto"/>
        <w:ind w:hanging="436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Бахарева Оксана Валериевна </w:t>
      </w:r>
    </w:p>
    <w:p w14:paraId="7AD63264" w14:textId="77777777" w:rsidR="004B6763" w:rsidRPr="000C2F3B" w:rsidRDefault="004B6763" w:rsidP="004B6763">
      <w:pPr>
        <w:pStyle w:val="a5"/>
        <w:numPr>
          <w:ilvl w:val="0"/>
          <w:numId w:val="7"/>
        </w:num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 xml:space="preserve">Кумарова Жаналык Талгатбековна </w:t>
      </w:r>
    </w:p>
    <w:p w14:paraId="0658275C" w14:textId="77777777" w:rsidR="004B6763" w:rsidRPr="000C2F3B" w:rsidRDefault="004B6763" w:rsidP="004B67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  <w:t>Кумарова Ажар Тасбулатовна</w:t>
      </w: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 </w:t>
      </w:r>
    </w:p>
    <w:p w14:paraId="7EEA9FCD" w14:textId="77777777" w:rsidR="004B6763" w:rsidRPr="000C2F3B" w:rsidRDefault="004B6763" w:rsidP="004B6763">
      <w:pPr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</w:p>
    <w:p w14:paraId="0A018233" w14:textId="77777777" w:rsidR="004B6763" w:rsidRPr="000C2F3B" w:rsidRDefault="004B6763" w:rsidP="004B6763">
      <w:pPr>
        <w:jc w:val="both"/>
        <w:rPr>
          <w:rFonts w:ascii="Consolas" w:hAnsi="Consolas" w:cs="Consolas"/>
          <w:b/>
          <w:kern w:val="2"/>
          <w:sz w:val="20"/>
          <w:szCs w:val="20"/>
        </w:rPr>
      </w:pPr>
      <w:r w:rsidRPr="000C2F3B">
        <w:rPr>
          <w:rFonts w:ascii="Consolas" w:hAnsi="Consolas" w:cs="Consolas"/>
          <w:b/>
          <w:kern w:val="2"/>
          <w:sz w:val="20"/>
          <w:szCs w:val="20"/>
        </w:rPr>
        <w:t xml:space="preserve">Отсутствовали: </w:t>
      </w:r>
    </w:p>
    <w:p w14:paraId="76EC826A" w14:textId="77777777" w:rsidR="004B6763" w:rsidRPr="000C2F3B" w:rsidRDefault="004B6763" w:rsidP="004B67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Бауэр Виктория Николаевна </w:t>
      </w:r>
    </w:p>
    <w:p w14:paraId="6A541CEF" w14:textId="77777777" w:rsidR="004B6763" w:rsidRPr="000C2F3B" w:rsidRDefault="004B6763" w:rsidP="004B67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Насибулина Татьяна Ивановна </w:t>
      </w:r>
    </w:p>
    <w:p w14:paraId="37E6E38D" w14:textId="77777777" w:rsidR="004B6763" w:rsidRPr="000C2F3B" w:rsidRDefault="004B6763" w:rsidP="004B67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Фомина Каролина Владимировна </w:t>
      </w:r>
    </w:p>
    <w:p w14:paraId="2FB47330" w14:textId="77777777" w:rsidR="004B6763" w:rsidRPr="000C2F3B" w:rsidRDefault="004B6763" w:rsidP="004B67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Шутько Светлана Викторовна </w:t>
      </w:r>
    </w:p>
    <w:p w14:paraId="38B3BF8C" w14:textId="77777777" w:rsidR="004B6763" w:rsidRPr="000C2F3B" w:rsidRDefault="004B6763" w:rsidP="004B67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Consolas" w:hAnsi="Consolas" w:cs="Consolas"/>
          <w:bCs/>
          <w:kern w:val="2"/>
          <w:sz w:val="20"/>
          <w:szCs w:val="20"/>
        </w:rPr>
      </w:pPr>
      <w:r w:rsidRPr="000C2F3B">
        <w:rPr>
          <w:rFonts w:ascii="Consolas" w:hAnsi="Consolas" w:cs="Consolas"/>
          <w:bCs/>
          <w:kern w:val="2"/>
          <w:sz w:val="20"/>
          <w:szCs w:val="20"/>
        </w:rPr>
        <w:t xml:space="preserve">Дубинина Татьяна Владимировна </w:t>
      </w:r>
    </w:p>
    <w:p w14:paraId="0D3689F8" w14:textId="77777777" w:rsidR="004B6763" w:rsidRPr="004B6763" w:rsidRDefault="004B6763" w:rsidP="00356DB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Consolas" w:hAnsi="Consolas" w:cs="Consolas"/>
          <w:b/>
          <w:kern w:val="2"/>
          <w:sz w:val="20"/>
          <w:szCs w:val="20"/>
        </w:rPr>
      </w:pPr>
      <w:r w:rsidRPr="004B6763">
        <w:rPr>
          <w:rFonts w:ascii="Consolas" w:hAnsi="Consolas" w:cs="Consolas"/>
          <w:bCs/>
          <w:kern w:val="2"/>
          <w:sz w:val="20"/>
          <w:szCs w:val="20"/>
        </w:rPr>
        <w:t xml:space="preserve">Яковлева Любовь Ялександровна </w:t>
      </w:r>
    </w:p>
    <w:p w14:paraId="600CAC4E" w14:textId="138BDF07" w:rsidR="004B6763" w:rsidRPr="004B6763" w:rsidRDefault="004B6763" w:rsidP="00356DB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Consolas" w:hAnsi="Consolas" w:cs="Consolas"/>
          <w:b/>
          <w:kern w:val="2"/>
          <w:sz w:val="20"/>
          <w:szCs w:val="20"/>
        </w:rPr>
        <w:sectPr w:rsidR="004B6763" w:rsidRPr="004B6763" w:rsidSect="008A3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78A8F5" w14:textId="77777777" w:rsidR="004B6763" w:rsidRPr="000C2F3B" w:rsidRDefault="004B6763" w:rsidP="004B6763">
      <w:pPr>
        <w:pStyle w:val="a5"/>
        <w:spacing w:after="0" w:line="240" w:lineRule="auto"/>
        <w:jc w:val="both"/>
        <w:rPr>
          <w:rFonts w:ascii="Consolas" w:hAnsi="Consolas" w:cs="Consolas"/>
          <w:b/>
          <w:kern w:val="2"/>
          <w:sz w:val="20"/>
          <w:szCs w:val="20"/>
        </w:rPr>
      </w:pPr>
    </w:p>
    <w:p w14:paraId="4BF85E32" w14:textId="77777777" w:rsidR="00A509CE" w:rsidRDefault="004B6763" w:rsidP="004B6763">
      <w:pPr>
        <w:shd w:val="clear" w:color="auto" w:fill="FFFFFF"/>
        <w:spacing w:after="0" w:line="240" w:lineRule="auto"/>
        <w:rPr>
          <w:rFonts w:ascii="Consolas" w:hAnsi="Consolas" w:cs="Consolas"/>
          <w:b/>
          <w:kern w:val="2"/>
          <w:sz w:val="20"/>
          <w:szCs w:val="20"/>
        </w:rPr>
      </w:pPr>
      <w:r w:rsidRPr="000C2F3B">
        <w:rPr>
          <w:rFonts w:ascii="Consolas" w:hAnsi="Consolas" w:cs="Consolas"/>
          <w:b/>
          <w:kern w:val="2"/>
          <w:sz w:val="20"/>
          <w:szCs w:val="20"/>
        </w:rPr>
        <w:t>Повестка дня:</w:t>
      </w:r>
      <w:r>
        <w:rPr>
          <w:rFonts w:ascii="Consolas" w:hAnsi="Consolas" w:cs="Consolas"/>
          <w:b/>
          <w:kern w:val="2"/>
          <w:sz w:val="20"/>
          <w:szCs w:val="20"/>
        </w:rPr>
        <w:t xml:space="preserve"> </w:t>
      </w:r>
    </w:p>
    <w:p w14:paraId="4B7D5237" w14:textId="55CD3DB6" w:rsidR="004B6763" w:rsidRDefault="004B6763" w:rsidP="00A509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Consolas" w:hAnsi="Consolas" w:cs="Consolas"/>
          <w:bCs/>
          <w:kern w:val="2"/>
          <w:sz w:val="20"/>
          <w:szCs w:val="20"/>
        </w:rPr>
      </w:pPr>
      <w:r w:rsidRPr="00A509CE">
        <w:rPr>
          <w:rFonts w:ascii="Consolas" w:hAnsi="Consolas" w:cs="Consolas"/>
          <w:bCs/>
          <w:kern w:val="2"/>
          <w:sz w:val="20"/>
          <w:szCs w:val="20"/>
        </w:rPr>
        <w:t>Аукцион педагогических идей – ЗДУР, Сумьянова М.Ж.</w:t>
      </w:r>
    </w:p>
    <w:p w14:paraId="2CEF39AC" w14:textId="66988B08" w:rsidR="00A509CE" w:rsidRPr="00A509CE" w:rsidRDefault="00A509CE" w:rsidP="00A509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Consolas" w:hAnsi="Consolas" w:cs="Consolas"/>
          <w:bCs/>
          <w:kern w:val="2"/>
          <w:sz w:val="20"/>
          <w:szCs w:val="20"/>
        </w:rPr>
      </w:pPr>
      <w:r>
        <w:rPr>
          <w:rFonts w:ascii="Consolas" w:hAnsi="Consolas" w:cs="Consolas"/>
          <w:bCs/>
          <w:kern w:val="2"/>
          <w:sz w:val="20"/>
          <w:szCs w:val="20"/>
        </w:rPr>
        <w:t>Государственные услуги 2023 год – директор школы Масальский А.В.</w:t>
      </w:r>
    </w:p>
    <w:p w14:paraId="15B88A8F" w14:textId="77777777" w:rsidR="00A509CE" w:rsidRDefault="00A509CE" w:rsidP="004B6763">
      <w:pPr>
        <w:shd w:val="clear" w:color="auto" w:fill="FFFFFF"/>
        <w:spacing w:after="0" w:line="240" w:lineRule="auto"/>
        <w:rPr>
          <w:rFonts w:ascii="Consolas" w:hAnsi="Consolas" w:cs="Consolas"/>
          <w:b/>
          <w:kern w:val="2"/>
          <w:sz w:val="20"/>
          <w:szCs w:val="20"/>
        </w:rPr>
      </w:pPr>
    </w:p>
    <w:p w14:paraId="66933C12" w14:textId="34E8942D" w:rsidR="004B6763" w:rsidRDefault="004B6763" w:rsidP="004B6763">
      <w:pPr>
        <w:shd w:val="clear" w:color="auto" w:fill="FFFFFF"/>
        <w:spacing w:after="0" w:line="240" w:lineRule="auto"/>
        <w:rPr>
          <w:rFonts w:ascii="Consolas" w:hAnsi="Consolas" w:cs="Consolas"/>
          <w:b/>
          <w:kern w:val="2"/>
          <w:sz w:val="20"/>
          <w:szCs w:val="20"/>
        </w:rPr>
      </w:pPr>
      <w:r>
        <w:rPr>
          <w:rFonts w:ascii="Consolas" w:hAnsi="Consolas" w:cs="Consolas"/>
          <w:b/>
          <w:kern w:val="2"/>
          <w:sz w:val="20"/>
          <w:szCs w:val="20"/>
        </w:rPr>
        <w:t xml:space="preserve">Слушали: </w:t>
      </w:r>
      <w:r w:rsidRPr="003D36B7">
        <w:rPr>
          <w:rFonts w:ascii="Consolas" w:hAnsi="Consolas" w:cs="Consolas"/>
          <w:bCs/>
          <w:kern w:val="2"/>
          <w:sz w:val="20"/>
          <w:szCs w:val="20"/>
        </w:rPr>
        <w:t>Аукцион педагогических идей</w:t>
      </w:r>
    </w:p>
    <w:p w14:paraId="58E77442" w14:textId="6DD9ED07" w:rsidR="00E419A0" w:rsidRPr="003D36B7" w:rsidRDefault="004B6763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</w:pPr>
      <w:r>
        <w:rPr>
          <w:rFonts w:ascii="Consolas" w:hAnsi="Consolas" w:cs="Consolas"/>
          <w:b/>
          <w:kern w:val="2"/>
          <w:sz w:val="20"/>
          <w:szCs w:val="20"/>
        </w:rPr>
        <w:t xml:space="preserve">Выступила: </w:t>
      </w:r>
      <w:r w:rsidRPr="003D36B7">
        <w:rPr>
          <w:rFonts w:ascii="Consolas" w:hAnsi="Consolas" w:cs="Consolas"/>
          <w:bCs/>
          <w:kern w:val="2"/>
          <w:sz w:val="20"/>
          <w:szCs w:val="20"/>
        </w:rPr>
        <w:t>ЗДУР, Сумьянова М.Ж.,</w:t>
      </w:r>
      <w:r w:rsidR="006D14ED">
        <w:rPr>
          <w:rFonts w:ascii="Consolas" w:hAnsi="Consolas" w:cs="Consolas"/>
          <w:b/>
          <w:kern w:val="2"/>
          <w:sz w:val="20"/>
          <w:szCs w:val="20"/>
        </w:rPr>
        <w:t xml:space="preserve"> </w:t>
      </w:r>
      <w:r w:rsidR="00F76B33" w:rsidRPr="003D36B7">
        <w:rPr>
          <w:rFonts w:ascii="Consolas" w:hAnsi="Consolas" w:cs="Times New Roman"/>
          <w:sz w:val="20"/>
          <w:szCs w:val="20"/>
        </w:rPr>
        <w:t>приветствова</w:t>
      </w:r>
      <w:r w:rsidR="006D14ED" w:rsidRPr="003D36B7">
        <w:rPr>
          <w:rFonts w:ascii="Consolas" w:hAnsi="Consolas" w:cs="Times New Roman"/>
          <w:sz w:val="20"/>
          <w:szCs w:val="20"/>
        </w:rPr>
        <w:t>ла</w:t>
      </w:r>
      <w:r w:rsidR="00F76B33" w:rsidRPr="003D36B7">
        <w:rPr>
          <w:rFonts w:ascii="Consolas" w:hAnsi="Consolas" w:cs="Times New Roman"/>
          <w:sz w:val="20"/>
          <w:szCs w:val="20"/>
        </w:rPr>
        <w:t xml:space="preserve"> на "Аукционе педагогических идей".</w:t>
      </w:r>
      <w:r w:rsidR="00F76B33" w:rsidRPr="003D36B7">
        <w:rPr>
          <w:rFonts w:ascii="Consolas" w:hAnsi="Consolas"/>
          <w:sz w:val="20"/>
          <w:szCs w:val="20"/>
        </w:rPr>
        <w:t xml:space="preserve"> </w:t>
      </w:r>
      <w:r w:rsidR="002B6C9D" w:rsidRPr="003D36B7">
        <w:rPr>
          <w:rFonts w:ascii="Consolas" w:eastAsia="Times New Roman" w:hAnsi="Consolas" w:cs="Times New Roman"/>
          <w:sz w:val="20"/>
          <w:szCs w:val="20"/>
          <w:lang w:eastAsia="ru-RU"/>
        </w:rPr>
        <w:t>Аукцион</w:t>
      </w:r>
      <w:r w:rsidR="00F76B33" w:rsidRPr="003D36B7">
        <w:rPr>
          <w:rFonts w:ascii="Consolas" w:eastAsia="Times New Roman" w:hAnsi="Consolas" w:cs="Times New Roman"/>
          <w:sz w:val="20"/>
          <w:szCs w:val="20"/>
          <w:lang w:eastAsia="ru-RU"/>
        </w:rPr>
        <w:t xml:space="preserve"> </w:t>
      </w:r>
      <w:r w:rsidR="002B6C9D" w:rsidRPr="003D36B7">
        <w:rPr>
          <w:rFonts w:ascii="Consolas" w:eastAsia="Times New Roman" w:hAnsi="Consolas" w:cs="Times New Roman"/>
          <w:sz w:val="20"/>
          <w:szCs w:val="20"/>
          <w:lang w:eastAsia="ru-RU"/>
        </w:rPr>
        <w:t xml:space="preserve">- это публичная продажа товара с использованием торгов. </w:t>
      </w:r>
      <w:r w:rsidR="00F76B33" w:rsidRPr="003D36B7">
        <w:rPr>
          <w:rFonts w:ascii="Consolas" w:hAnsi="Consolas" w:cs="Times New Roman"/>
          <w:sz w:val="20"/>
          <w:szCs w:val="20"/>
        </w:rPr>
        <w:t xml:space="preserve">Сегодня на аукцион выставлены необычные лоты - это педагогические идеи наших педагогов, которые на сегодняшний день станут аукционистами. </w:t>
      </w:r>
      <w:r w:rsidR="002B6C9D" w:rsidRPr="003D36B7">
        <w:rPr>
          <w:rFonts w:ascii="Consolas" w:eastAsia="Times New Roman" w:hAnsi="Consolas" w:cs="Times New Roman"/>
          <w:sz w:val="20"/>
          <w:szCs w:val="20"/>
          <w:lang w:eastAsia="ru-RU"/>
        </w:rPr>
        <w:t xml:space="preserve">Товары, которые </w:t>
      </w:r>
      <w:r w:rsidR="00F76B33" w:rsidRPr="003D36B7">
        <w:rPr>
          <w:rFonts w:ascii="Consolas" w:eastAsia="Times New Roman" w:hAnsi="Consolas" w:cs="Times New Roman"/>
          <w:sz w:val="20"/>
          <w:szCs w:val="20"/>
          <w:lang w:eastAsia="ru-RU"/>
        </w:rPr>
        <w:t>они представят</w:t>
      </w:r>
      <w:r w:rsidR="002B6C9D" w:rsidRPr="003D36B7">
        <w:rPr>
          <w:rFonts w:ascii="Consolas" w:eastAsia="Times New Roman" w:hAnsi="Consolas" w:cs="Times New Roman"/>
          <w:sz w:val="20"/>
          <w:szCs w:val="20"/>
          <w:lang w:eastAsia="ru-RU"/>
        </w:rPr>
        <w:t>, будут продаваться.  </w:t>
      </w:r>
      <w:r w:rsidR="008B4016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У вас на столах лежат бланки, где вы будете фиксировать стоимость лота.</w:t>
      </w:r>
      <w:r w:rsidR="006D14ED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="008B4016" w:rsidRPr="003D36B7">
        <w:rPr>
          <w:rFonts w:ascii="Consolas" w:hAnsi="Consolas" w:cs="Times New Roman"/>
          <w:sz w:val="20"/>
          <w:szCs w:val="20"/>
        </w:rPr>
        <w:t>Красный – что-то новенькое, очень интересно!!!</w:t>
      </w:r>
      <w:r w:rsidR="006D14ED" w:rsidRPr="003D36B7">
        <w:rPr>
          <w:rFonts w:ascii="Consolas" w:hAnsi="Consolas" w:cs="Times New Roman"/>
          <w:sz w:val="20"/>
          <w:szCs w:val="20"/>
        </w:rPr>
        <w:t xml:space="preserve"> </w:t>
      </w:r>
      <w:r w:rsidR="008B4016" w:rsidRPr="003D36B7">
        <w:rPr>
          <w:rFonts w:ascii="Consolas" w:hAnsi="Consolas" w:cs="Times New Roman"/>
          <w:sz w:val="20"/>
          <w:szCs w:val="20"/>
        </w:rPr>
        <w:t>Жёлтый – идея понравилась, по возможности буду применять в своей работе</w:t>
      </w:r>
      <w:r w:rsidR="006D14ED" w:rsidRPr="003D36B7">
        <w:rPr>
          <w:rFonts w:ascii="Consolas" w:hAnsi="Consolas" w:cs="Times New Roman"/>
          <w:sz w:val="20"/>
          <w:szCs w:val="20"/>
        </w:rPr>
        <w:t xml:space="preserve">! </w:t>
      </w:r>
      <w:r w:rsidR="008B4016" w:rsidRPr="003D36B7">
        <w:rPr>
          <w:rFonts w:ascii="Consolas" w:hAnsi="Consolas" w:cs="Times New Roman"/>
          <w:sz w:val="20"/>
          <w:szCs w:val="20"/>
        </w:rPr>
        <w:t>Зелёный – интересно, но для меня это не ново</w:t>
      </w:r>
      <w:r w:rsidR="006D14ED" w:rsidRPr="003D36B7">
        <w:rPr>
          <w:rFonts w:ascii="Consolas" w:hAnsi="Consolas" w:cs="Times New Roman"/>
          <w:sz w:val="20"/>
          <w:szCs w:val="20"/>
        </w:rPr>
        <w:t xml:space="preserve">. </w:t>
      </w:r>
      <w:r w:rsidR="002B6C9D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Цена товара определяется в процессе того, как педагог представляет свою идею. При оценке идеи нужно выделить для себя  профессиональные умения педагога, применение современных технологий,  эффективность используемых приемов и методов, умение преподнести свой товар.</w:t>
      </w:r>
      <w:r w:rsid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="008B4016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Какой лот наберёт больше всего красных значков, </w:t>
      </w:r>
      <w:r w:rsidR="0063729B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з</w:t>
      </w:r>
      <w:r w:rsidR="002B6C9D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начит, эта идея оказалась самой ценной на нашем аукционе,  и чаще всего будет применяться в </w:t>
      </w:r>
      <w:r w:rsidR="002B6C9D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lastRenderedPageBreak/>
        <w:t>образовательной деятельности. А для подсчета нужно выбрать счётную комис</w:t>
      </w:r>
      <w:r w:rsidR="00423A62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сию, справедливую и независимую</w:t>
      </w:r>
      <w:r w:rsidR="006D14ED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(</w:t>
      </w:r>
      <w:r w:rsidR="00F76B33" w:rsidRPr="003D36B7"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  <w:t>руководители МО</w:t>
      </w:r>
      <w:r w:rsidR="006D14ED" w:rsidRPr="003D36B7"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  <w:t>: Шевченко М.В., Рахимова А.С., Исхакова Н.Г., Ковтун С.Ф.</w:t>
      </w:r>
      <w:r w:rsidR="00F76B33" w:rsidRPr="003D36B7"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  <w:t>)</w:t>
      </w:r>
      <w:r w:rsidR="00A509CE"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  <w:t xml:space="preserve">. </w:t>
      </w:r>
      <w:r w:rsidR="002B6C9D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На сегодняшний аукцион </w:t>
      </w:r>
      <w:r w:rsidR="00E811D5" w:rsidRPr="003D36B7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>представлено 1</w:t>
      </w:r>
      <w:r w:rsidR="00A509CE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>1</w:t>
      </w:r>
      <w:r w:rsidR="00E811D5" w:rsidRPr="003D36B7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 xml:space="preserve"> лотов</w:t>
      </w:r>
      <w:r w:rsidR="002B6C9D" w:rsidRPr="003D36B7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>.</w:t>
      </w:r>
      <w:r w:rsidR="00A509CE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 xml:space="preserve"> </w:t>
      </w:r>
      <w:r w:rsidR="00E419A0" w:rsidRPr="003D36B7"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  <w:t>Представляем вашему вниманию</w:t>
      </w:r>
      <w:r w:rsidR="00423A62" w:rsidRPr="003D36B7"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  <w:t>:</w:t>
      </w:r>
      <w:r w:rsidR="00E419A0" w:rsidRPr="003D36B7">
        <w:rPr>
          <w:rFonts w:ascii="Consolas" w:eastAsia="Times New Roman" w:hAnsi="Consolas" w:cs="Times New Roman"/>
          <w:bCs/>
          <w:color w:val="000000"/>
          <w:sz w:val="20"/>
          <w:szCs w:val="20"/>
          <w:lang w:eastAsia="ru-RU"/>
        </w:rPr>
        <w:t xml:space="preserve"> </w:t>
      </w:r>
    </w:p>
    <w:p w14:paraId="4263E33D" w14:textId="77777777" w:rsidR="002B6C9D" w:rsidRPr="003D36B7" w:rsidRDefault="002B6C9D" w:rsidP="002B6C9D">
      <w:pPr>
        <w:shd w:val="clear" w:color="auto" w:fill="FFFFFF"/>
        <w:spacing w:after="0" w:line="240" w:lineRule="auto"/>
        <w:rPr>
          <w:rFonts w:ascii="Consolas" w:eastAsia="Times New Roman" w:hAnsi="Consolas" w:cs="Calibri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1  </w:t>
      </w:r>
      <w:r w:rsidR="00423A62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«Приёмы работы с неговорящими детьми»</w:t>
      </w:r>
    </w:p>
    <w:p w14:paraId="732102E4" w14:textId="77777777" w:rsidR="0063729B" w:rsidRPr="003D36B7" w:rsidRDefault="00423A62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(методика Новиковой-Иванцовой, презентация)</w:t>
      </w:r>
    </w:p>
    <w:p w14:paraId="3C4ABD6A" w14:textId="77777777" w:rsidR="002B6C9D" w:rsidRPr="003D36B7" w:rsidRDefault="002B6C9D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2</w:t>
      </w:r>
      <w:r w:rsidR="00423A62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="00452B54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«Технологии глобального чтения»</w:t>
      </w:r>
    </w:p>
    <w:p w14:paraId="3D73927B" w14:textId="77777777" w:rsidR="00452B54" w:rsidRPr="003D36B7" w:rsidRDefault="00452B54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(методика Домена,         презентация)</w:t>
      </w:r>
    </w:p>
    <w:p w14:paraId="1B930665" w14:textId="77777777" w:rsidR="00B94564" w:rsidRPr="003D36B7" w:rsidRDefault="00B94564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Существует множество различных методик, которые помогают сделать процесс обучения интересным и занимательным. Вашему вниманию будет представлен</w:t>
      </w:r>
    </w:p>
    <w:p w14:paraId="72691FAA" w14:textId="2A4D5702" w:rsidR="0063729B" w:rsidRPr="003D36B7" w:rsidRDefault="0063729B" w:rsidP="0063729B">
      <w:pPr>
        <w:shd w:val="clear" w:color="auto" w:fill="FFFFFF"/>
        <w:spacing w:after="0" w:line="240" w:lineRule="auto"/>
        <w:rPr>
          <w:rFonts w:ascii="Consolas" w:eastAsia="Times New Roman" w:hAnsi="Consolas" w:cs="Calibri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3 </w:t>
      </w:r>
      <w:r w:rsidR="00452B54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</w:t>
      </w:r>
      <w:r w:rsidR="00B94564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Творческая мастерская»</w:t>
      </w:r>
    </w:p>
    <w:p w14:paraId="3C635F96" w14:textId="77777777" w:rsidR="00B94564" w:rsidRPr="003D36B7" w:rsidRDefault="00B94564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(методика Е.Ульевой, презентация)</w:t>
      </w:r>
    </w:p>
    <w:p w14:paraId="5A792D1D" w14:textId="77777777" w:rsidR="00333112" w:rsidRPr="003D36B7" w:rsidRDefault="00333112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Ещё одно пособие будет представлено в следующем лоте.</w:t>
      </w:r>
    </w:p>
    <w:p w14:paraId="75C49FAD" w14:textId="77777777" w:rsidR="00333112" w:rsidRPr="003D36B7" w:rsidRDefault="00333112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4 «Весёлые странички»</w:t>
      </w:r>
    </w:p>
    <w:p w14:paraId="0135F3B3" w14:textId="77777777" w:rsidR="00333112" w:rsidRPr="003D36B7" w:rsidRDefault="00333112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(презентация пособия)</w:t>
      </w:r>
    </w:p>
    <w:p w14:paraId="7D78AC3A" w14:textId="77777777" w:rsidR="00351F99" w:rsidRPr="003D36B7" w:rsidRDefault="00351F99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Следующий </w:t>
      </w:r>
      <w:r w:rsidR="00333112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5</w:t>
      </w: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«Речь на кончиках пальцев»</w:t>
      </w:r>
    </w:p>
    <w:p w14:paraId="17479BA2" w14:textId="77777777" w:rsidR="00351F99" w:rsidRPr="003D36B7" w:rsidRDefault="00351F99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(приёмы работы на уроках чтения и письма</w:t>
      </w:r>
      <w:r w:rsidR="00FF2C3A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, презентация</w:t>
      </w: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)</w:t>
      </w:r>
    </w:p>
    <w:p w14:paraId="19456621" w14:textId="77777777" w:rsidR="0063729B" w:rsidRPr="003D36B7" w:rsidRDefault="00333112" w:rsidP="0063729B">
      <w:pPr>
        <w:shd w:val="clear" w:color="auto" w:fill="FFFFFF"/>
        <w:spacing w:after="0" w:line="240" w:lineRule="auto"/>
        <w:rPr>
          <w:rFonts w:ascii="Consolas" w:eastAsia="Times New Roman" w:hAnsi="Consolas" w:cs="Calibri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6</w:t>
      </w:r>
      <w:r w:rsidR="0063729B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</w:t>
      </w:r>
      <w:r w:rsidR="00054AC6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«Современные инновационные интерактивные логопедические методики»</w:t>
      </w:r>
    </w:p>
    <w:p w14:paraId="4114FCC2" w14:textId="77777777" w:rsidR="00FF2C3A" w:rsidRPr="003D36B7" w:rsidRDefault="00FF2C3A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(презентация, видео, игры с педагогами)</w:t>
      </w:r>
    </w:p>
    <w:p w14:paraId="6089CE9E" w14:textId="77777777" w:rsidR="00FF2C3A" w:rsidRPr="003D36B7" w:rsidRDefault="00054AC6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Лот № </w:t>
      </w:r>
      <w:r w:rsidR="00FF2C3A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7 «</w:t>
      </w:r>
      <w:r w:rsidR="00943C0E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Развитие математических навыков</w:t>
      </w:r>
      <w:r w:rsidR="00FF2C3A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»</w:t>
      </w:r>
    </w:p>
    <w:p w14:paraId="274BA8B8" w14:textId="1777285C" w:rsidR="009C0084" w:rsidRPr="003D36B7" w:rsidRDefault="00FF2C3A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</w:t>
      </w:r>
      <w:r w:rsidR="00943C0E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методика стосчёт, </w:t>
      </w: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презентация)</w:t>
      </w:r>
    </w:p>
    <w:p w14:paraId="62F2981D" w14:textId="77777777" w:rsidR="0063729B" w:rsidRPr="003D36B7" w:rsidRDefault="009C0084" w:rsidP="0063729B">
      <w:pPr>
        <w:shd w:val="clear" w:color="auto" w:fill="FFFFFF"/>
        <w:spacing w:after="0" w:line="240" w:lineRule="auto"/>
        <w:rPr>
          <w:rFonts w:ascii="Consolas" w:eastAsia="Times New Roman" w:hAnsi="Consolas" w:cs="Calibri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8 «Геометрия – это интересно»</w:t>
      </w:r>
      <w:r w:rsidR="0063729B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 </w:t>
      </w:r>
    </w:p>
    <w:p w14:paraId="35D5B8BB" w14:textId="77777777" w:rsidR="009C0084" w:rsidRPr="003D36B7" w:rsidRDefault="009C0084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(презентация)</w:t>
      </w:r>
    </w:p>
    <w:p w14:paraId="5DB21065" w14:textId="39E62210" w:rsidR="006163CE" w:rsidRPr="003D36B7" w:rsidRDefault="006D14ED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Далее следует разминака</w:t>
      </w:r>
      <w:r w:rsidR="006163CE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«Калейдоскоп»</w:t>
      </w:r>
    </w:p>
    <w:p w14:paraId="7629985A" w14:textId="2DB0E51A" w:rsidR="0063729B" w:rsidRPr="003D36B7" w:rsidRDefault="00FA4B22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Продолжае</w:t>
      </w:r>
      <w:r w:rsidR="006D14ED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тся</w:t>
      </w: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аукцион</w:t>
      </w:r>
    </w:p>
    <w:p w14:paraId="34C6A444" w14:textId="77777777" w:rsidR="0063729B" w:rsidRPr="003D36B7" w:rsidRDefault="00943C0E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Лот № 9</w:t>
      </w:r>
      <w:r w:rsidR="00FA4B22"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«Калейдоскоп психологических идей»</w:t>
      </w:r>
    </w:p>
    <w:p w14:paraId="0F0D50F9" w14:textId="4998ABFB" w:rsidR="00FA4B22" w:rsidRPr="003D36B7" w:rsidRDefault="00FA4B22" w:rsidP="0063729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(презентация, видео)</w:t>
      </w:r>
    </w:p>
    <w:p w14:paraId="573CC1C1" w14:textId="0C7DE920" w:rsidR="0004151E" w:rsidRPr="003D36B7" w:rsidRDefault="0004151E" w:rsidP="002B6C9D">
      <w:pPr>
        <w:shd w:val="clear" w:color="auto" w:fill="FFFFFF"/>
        <w:spacing w:after="0" w:line="240" w:lineRule="auto"/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</w:pPr>
      <w:r w:rsidRPr="003D36B7"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  <w:t>Лот № 1</w:t>
      </w:r>
      <w:r w:rsidR="006D14ED" w:rsidRPr="003D36B7"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  <w:t>0</w:t>
      </w:r>
      <w:r w:rsidRPr="003D36B7"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  <w:t xml:space="preserve"> «Блочно-модульные технологии на уроках трудового обучения»</w:t>
      </w:r>
    </w:p>
    <w:p w14:paraId="0581942B" w14:textId="77777777" w:rsidR="0004151E" w:rsidRPr="003D36B7" w:rsidRDefault="0004151E" w:rsidP="002B6C9D">
      <w:pPr>
        <w:shd w:val="clear" w:color="auto" w:fill="FFFFFF"/>
        <w:spacing w:after="0" w:line="240" w:lineRule="auto"/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</w:pPr>
      <w:r w:rsidRPr="003D36B7"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  <w:t>(презентация)</w:t>
      </w:r>
    </w:p>
    <w:p w14:paraId="6523C425" w14:textId="77777777" w:rsidR="0004151E" w:rsidRPr="003D36B7" w:rsidRDefault="0004151E" w:rsidP="002B6C9D">
      <w:pPr>
        <w:shd w:val="clear" w:color="auto" w:fill="FFFFFF"/>
        <w:spacing w:after="0" w:line="240" w:lineRule="auto"/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</w:pPr>
      <w:r w:rsidRPr="003D36B7"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  <w:t xml:space="preserve">Лот № 12 «Что такое мастер – </w:t>
      </w:r>
      <w:r w:rsidR="00E811D5" w:rsidRPr="003D36B7"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  <w:t>кл</w:t>
      </w:r>
      <w:r w:rsidRPr="003D36B7">
        <w:rPr>
          <w:rFonts w:ascii="Consolas" w:hAnsi="Consolas" w:cs="Times New Roman"/>
          <w:color w:val="000000"/>
          <w:sz w:val="20"/>
          <w:szCs w:val="20"/>
          <w:shd w:val="clear" w:color="auto" w:fill="FFFFFF"/>
        </w:rPr>
        <w:t>асс?»</w:t>
      </w:r>
    </w:p>
    <w:p w14:paraId="4639E44D" w14:textId="77777777" w:rsidR="002B6C9D" w:rsidRPr="003D36B7" w:rsidRDefault="002B6C9D" w:rsidP="002B6C9D">
      <w:pPr>
        <w:shd w:val="clear" w:color="auto" w:fill="FFFFFF"/>
        <w:spacing w:after="0" w:line="240" w:lineRule="auto"/>
        <w:rPr>
          <w:rFonts w:ascii="Consolas" w:eastAsia="Times New Roman" w:hAnsi="Consolas" w:cs="Calibri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    Вот и закончился наш аукцион. Поздравляю всех с удачными покупками. Надеюсь, что представленными идеями  вы пополните свои методические копилки и будете активно применять в своей деятельности.</w:t>
      </w:r>
    </w:p>
    <w:p w14:paraId="35F83F9B" w14:textId="77777777" w:rsidR="002B6C9D" w:rsidRPr="003D36B7" w:rsidRDefault="002B6C9D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   Предлагаю счетной комиссии  приступить к подсчёту   и определить, какой товар оказался самым ценным на сегодняшнем аукционе педагогических идей.</w:t>
      </w:r>
    </w:p>
    <w:p w14:paraId="0FACEACA" w14:textId="77777777" w:rsidR="008B4016" w:rsidRDefault="008B4016" w:rsidP="002B6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7F3D0" w14:textId="5E4670B6" w:rsidR="008B4016" w:rsidRDefault="003D36B7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3D36B7">
        <w:rPr>
          <w:rFonts w:ascii="Consolas" w:eastAsia="Times New Roman" w:hAnsi="Consolas" w:cs="Times New Roman"/>
          <w:b/>
          <w:bCs/>
          <w:color w:val="000000"/>
          <w:sz w:val="20"/>
          <w:szCs w:val="20"/>
          <w:lang w:eastAsia="ru-RU"/>
        </w:rPr>
        <w:t>Постановили:</w:t>
      </w:r>
      <w:r w:rsidRPr="003D36B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применять на практике лучшие педагогические идеи аукциона.</w:t>
      </w:r>
    </w:p>
    <w:p w14:paraId="1FE23681" w14:textId="77777777" w:rsidR="00A509CE" w:rsidRDefault="00A509CE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</w:p>
    <w:p w14:paraId="0DB74EA4" w14:textId="299F521B" w:rsidR="00A509CE" w:rsidRDefault="00A509CE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Слушали: Государственные услуги 2023 год </w:t>
      </w:r>
    </w:p>
    <w:p w14:paraId="1409AD1F" w14:textId="5F533A56" w:rsidR="00A509CE" w:rsidRPr="00A509CE" w:rsidRDefault="00A509CE" w:rsidP="00A509CE">
      <w:pPr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Выступил: директор школы Масальский А.В. сообщил,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что </w:t>
      </w:r>
      <w:r>
        <w:rPr>
          <w:rFonts w:ascii="Consolas" w:eastAsia="Times New Roman" w:hAnsi="Consolas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соответствии с действующим реестром государственных услуг общеобразовательных школах оказывается 7 видов государственных услуг:</w:t>
      </w:r>
      <w:r>
        <w:rPr>
          <w:rFonts w:ascii="Consolas" w:eastAsia="Times New Roman" w:hAnsi="Consolas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«Прием документов для перевода детей между организациями начального, основного среднего, общего среднего образования»;</w:t>
      </w: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«Выдача дубликатов документов об основном среднем, общем среднем образовании»</w:t>
      </w: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;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«Прием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«Прием документов и выдача направлений на предоставление отдыха в загородных и пришкольных лагерях отдельных категориям обучающихся и воспитанников государственных учреждений»;</w:t>
      </w:r>
      <w:r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«Прием документов и зачисление в дошкольные организации».</w:t>
      </w:r>
    </w:p>
    <w:p w14:paraId="1A5197A5" w14:textId="3BD71D97" w:rsidR="00A509CE" w:rsidRPr="00A509CE" w:rsidRDefault="00A509CE" w:rsidP="00A509C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</w:pPr>
      <w:r w:rsidRPr="00A509CE">
        <w:rPr>
          <w:rFonts w:ascii="Consolas" w:eastAsia="Times New Roman" w:hAnsi="Consolas" w:cs="Times New Roman"/>
          <w:color w:val="333333"/>
          <w:sz w:val="20"/>
          <w:szCs w:val="20"/>
          <w:lang w:eastAsia="ru-RU"/>
        </w:rPr>
        <w:t xml:space="preserve">        </w:t>
      </w:r>
      <w:r w:rsidRPr="00A509CE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>В школе был издан приказ №1-05/23 от 11 сентября 2023 года «О назначении ответственных лиц за исполнение государственных услуг в 2023-2024 учебном году». Также на сайте школы и стенде постоянно обновляется информация по оказанию государственных услуг, размещены государственные услуги на двух языках. На первом этаже школы оборудован уголок самообслуживания для получения гражданами электронных услуг.</w:t>
      </w:r>
      <w:r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>Нарушений сроков оказания государственных услуг и жалоб не имеется.</w:t>
      </w:r>
      <w:r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 xml:space="preserve">С 1 января </w:t>
      </w:r>
      <w:r w:rsidRPr="00A509CE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lastRenderedPageBreak/>
        <w:t>2023 года по 31 декабря 2023 года В КГУ «Орловская СОШ» отдела образования Щербактинского района, управления образования Павлодарской области оказано 66 государственных услуг.</w:t>
      </w:r>
    </w:p>
    <w:p w14:paraId="47335441" w14:textId="77777777" w:rsidR="00A509CE" w:rsidRPr="00A509CE" w:rsidRDefault="00A509CE" w:rsidP="00A509C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</w:pPr>
    </w:p>
    <w:p w14:paraId="30AADD09" w14:textId="4C5BDB95" w:rsidR="00A509CE" w:rsidRPr="00A509CE" w:rsidRDefault="00A509CE" w:rsidP="00A509C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</w:pPr>
      <w:r>
        <w:rPr>
          <w:rFonts w:ascii="Consolas" w:eastAsia="Times New Roman" w:hAnsi="Consolas" w:cs="Times New Roman"/>
          <w:b/>
          <w:bCs/>
          <w:color w:val="000000"/>
          <w:sz w:val="20"/>
          <w:szCs w:val="20"/>
          <w:lang w:eastAsia="ru-RU"/>
        </w:rPr>
        <w:t>Постановили</w:t>
      </w:r>
      <w:r w:rsidRPr="00A509CE">
        <w:rPr>
          <w:rFonts w:ascii="Consolas" w:eastAsia="Times New Roman" w:hAnsi="Consolas" w:cs="Times New Roman"/>
          <w:b/>
          <w:bCs/>
          <w:color w:val="000000"/>
          <w:sz w:val="20"/>
          <w:szCs w:val="20"/>
          <w:lang w:eastAsia="ru-RU"/>
        </w:rPr>
        <w:t>:</w:t>
      </w:r>
      <w:r w:rsidRPr="00A509CE">
        <w:rPr>
          <w:rFonts w:ascii="Consolas" w:eastAsia="Times New Roman" w:hAnsi="Consolas" w:cs="Times New Roman"/>
          <w:color w:val="333333"/>
          <w:sz w:val="20"/>
          <w:szCs w:val="20"/>
          <w:lang w:eastAsia="ru-RU"/>
        </w:rPr>
        <w:t xml:space="preserve"> </w:t>
      </w:r>
      <w:r w:rsidRPr="00A509CE">
        <w:rPr>
          <w:rFonts w:ascii="Consolas" w:eastAsia="Times New Roman" w:hAnsi="Consolas" w:cs="Times New Roman"/>
          <w:color w:val="000000" w:themeColor="text1"/>
          <w:sz w:val="20"/>
          <w:szCs w:val="20"/>
          <w:lang w:eastAsia="ru-RU"/>
        </w:rPr>
        <w:t>Лицам, ответственных за оказание государственных услуг в школе, соблюдать законодательство при оказании государственных услуг, вести постоянную разъяснительную работу среди населения с публикациями в средствах массовой информации.</w:t>
      </w:r>
    </w:p>
    <w:p w14:paraId="699596C4" w14:textId="25EE6BC7" w:rsidR="00A509CE" w:rsidRPr="003D36B7" w:rsidRDefault="00A509CE" w:rsidP="002B6C9D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</w:p>
    <w:sectPr w:rsidR="00A509CE" w:rsidRPr="003D36B7" w:rsidSect="004B67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C8A"/>
    <w:multiLevelType w:val="multilevel"/>
    <w:tmpl w:val="6FAE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54EC5"/>
    <w:multiLevelType w:val="multilevel"/>
    <w:tmpl w:val="53D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340B8"/>
    <w:multiLevelType w:val="multilevel"/>
    <w:tmpl w:val="3104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1294A"/>
    <w:multiLevelType w:val="multilevel"/>
    <w:tmpl w:val="3104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E0EC4"/>
    <w:multiLevelType w:val="multilevel"/>
    <w:tmpl w:val="59B4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97719"/>
    <w:multiLevelType w:val="hybridMultilevel"/>
    <w:tmpl w:val="835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E13"/>
    <w:multiLevelType w:val="multilevel"/>
    <w:tmpl w:val="FF6A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624B8"/>
    <w:multiLevelType w:val="multilevel"/>
    <w:tmpl w:val="CAB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81FC8"/>
    <w:multiLevelType w:val="multilevel"/>
    <w:tmpl w:val="FD38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D4E49"/>
    <w:multiLevelType w:val="hybridMultilevel"/>
    <w:tmpl w:val="D4B26BE0"/>
    <w:lvl w:ilvl="0" w:tplc="17A2E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00DEA"/>
    <w:multiLevelType w:val="hybridMultilevel"/>
    <w:tmpl w:val="DCF2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7095">
    <w:abstractNumId w:val="4"/>
  </w:num>
  <w:num w:numId="2" w16cid:durableId="598560416">
    <w:abstractNumId w:val="1"/>
  </w:num>
  <w:num w:numId="3" w16cid:durableId="2050447518">
    <w:abstractNumId w:val="8"/>
  </w:num>
  <w:num w:numId="4" w16cid:durableId="331837034">
    <w:abstractNumId w:val="0"/>
  </w:num>
  <w:num w:numId="5" w16cid:durableId="1993680772">
    <w:abstractNumId w:val="6"/>
  </w:num>
  <w:num w:numId="6" w16cid:durableId="1141852187">
    <w:abstractNumId w:val="7"/>
  </w:num>
  <w:num w:numId="7" w16cid:durableId="351495550">
    <w:abstractNumId w:val="5"/>
  </w:num>
  <w:num w:numId="8" w16cid:durableId="247614363">
    <w:abstractNumId w:val="10"/>
  </w:num>
  <w:num w:numId="9" w16cid:durableId="1694988919">
    <w:abstractNumId w:val="9"/>
  </w:num>
  <w:num w:numId="10" w16cid:durableId="640310481">
    <w:abstractNumId w:val="2"/>
  </w:num>
  <w:num w:numId="11" w16cid:durableId="107670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9D"/>
    <w:rsid w:val="0004151E"/>
    <w:rsid w:val="00054AC6"/>
    <w:rsid w:val="00246A14"/>
    <w:rsid w:val="002B6C9D"/>
    <w:rsid w:val="00333112"/>
    <w:rsid w:val="00351F99"/>
    <w:rsid w:val="003D36B7"/>
    <w:rsid w:val="00423A62"/>
    <w:rsid w:val="00452B54"/>
    <w:rsid w:val="004B6763"/>
    <w:rsid w:val="00526666"/>
    <w:rsid w:val="00603FFE"/>
    <w:rsid w:val="006163CE"/>
    <w:rsid w:val="0063729B"/>
    <w:rsid w:val="00661901"/>
    <w:rsid w:val="006D14ED"/>
    <w:rsid w:val="00780C24"/>
    <w:rsid w:val="007D4C59"/>
    <w:rsid w:val="00871E3B"/>
    <w:rsid w:val="008A3C0F"/>
    <w:rsid w:val="008B4016"/>
    <w:rsid w:val="009159E7"/>
    <w:rsid w:val="009371AA"/>
    <w:rsid w:val="00943C0E"/>
    <w:rsid w:val="009C0084"/>
    <w:rsid w:val="00A262EA"/>
    <w:rsid w:val="00A509CE"/>
    <w:rsid w:val="00A66421"/>
    <w:rsid w:val="00B9202B"/>
    <w:rsid w:val="00B94564"/>
    <w:rsid w:val="00DF0C9D"/>
    <w:rsid w:val="00E0711B"/>
    <w:rsid w:val="00E419A0"/>
    <w:rsid w:val="00E811D5"/>
    <w:rsid w:val="00EF0040"/>
    <w:rsid w:val="00F267BB"/>
    <w:rsid w:val="00F76B33"/>
    <w:rsid w:val="00FA4B22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3AA4"/>
  <w15:docId w15:val="{D65EF41E-97DA-406E-BEFC-DC051B6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E3B"/>
    <w:rPr>
      <w:color w:val="0000FF"/>
      <w:u w:val="single"/>
    </w:rPr>
  </w:style>
  <w:style w:type="character" w:customStyle="1" w:styleId="c1">
    <w:name w:val="c1"/>
    <w:basedOn w:val="a0"/>
    <w:rsid w:val="00B9202B"/>
  </w:style>
  <w:style w:type="character" w:customStyle="1" w:styleId="c39">
    <w:name w:val="c39"/>
    <w:basedOn w:val="a0"/>
    <w:rsid w:val="00B9202B"/>
  </w:style>
  <w:style w:type="paragraph" w:styleId="a5">
    <w:name w:val="List Paragraph"/>
    <w:aliases w:val="маркированный,Абзац списка1,список нумерованный"/>
    <w:basedOn w:val="a"/>
    <w:link w:val="a6"/>
    <w:uiPriority w:val="34"/>
    <w:qFormat/>
    <w:rsid w:val="004B6763"/>
    <w:pPr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,список нумерованный Знак"/>
    <w:link w:val="a5"/>
    <w:uiPriority w:val="34"/>
    <w:locked/>
    <w:rsid w:val="004B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Мария Сумьянова</cp:lastModifiedBy>
  <cp:revision>5</cp:revision>
  <dcterms:created xsi:type="dcterms:W3CDTF">2024-05-14T12:57:00Z</dcterms:created>
  <dcterms:modified xsi:type="dcterms:W3CDTF">2024-05-15T16:37:00Z</dcterms:modified>
</cp:coreProperties>
</file>